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1DCD9" w14:textId="02E40BA0" w:rsidR="00834B0C" w:rsidRDefault="00834B0C" w:rsidP="000671E8"/>
    <w:p w14:paraId="3F112477" w14:textId="77777777" w:rsidR="000671E8" w:rsidRPr="00A55002" w:rsidRDefault="000671E8" w:rsidP="000671E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55002">
        <w:rPr>
          <w:rFonts w:ascii="Arial" w:hAnsi="Arial" w:cs="Arial"/>
          <w:b/>
          <w:bCs/>
          <w:sz w:val="24"/>
          <w:szCs w:val="24"/>
        </w:rPr>
        <w:t xml:space="preserve">Uczniowski budżet partycypacyjny jako instrument edukacji obywatelskiej – nowy projekt Stowarzyszenia „Res Sacra </w:t>
      </w:r>
      <w:proofErr w:type="spellStart"/>
      <w:r w:rsidRPr="00A55002">
        <w:rPr>
          <w:rFonts w:ascii="Arial" w:hAnsi="Arial" w:cs="Arial"/>
          <w:b/>
          <w:bCs/>
          <w:sz w:val="24"/>
          <w:szCs w:val="24"/>
        </w:rPr>
        <w:t>Miser</w:t>
      </w:r>
      <w:proofErr w:type="spellEnd"/>
      <w:r w:rsidRPr="00A55002">
        <w:rPr>
          <w:rFonts w:ascii="Arial" w:hAnsi="Arial" w:cs="Arial"/>
          <w:b/>
          <w:bCs/>
          <w:sz w:val="24"/>
          <w:szCs w:val="24"/>
        </w:rPr>
        <w:t>” z Bukowna dla szkół podstawowych i średnich z terenu powiatu olkuskiego</w:t>
      </w:r>
    </w:p>
    <w:p w14:paraId="0FB0C132" w14:textId="77777777" w:rsidR="000671E8" w:rsidRPr="00A55002" w:rsidRDefault="000671E8" w:rsidP="000671E8">
      <w:pPr>
        <w:rPr>
          <w:rFonts w:ascii="Arial" w:hAnsi="Arial" w:cs="Arial"/>
          <w:sz w:val="24"/>
          <w:szCs w:val="24"/>
        </w:rPr>
      </w:pPr>
    </w:p>
    <w:p w14:paraId="0AF044FA" w14:textId="77777777" w:rsidR="000671E8" w:rsidRPr="00A55002" w:rsidRDefault="000671E8" w:rsidP="000671E8">
      <w:pP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  <w:r w:rsidRPr="00A55002">
        <w:rPr>
          <w:rFonts w:ascii="Arial" w:hAnsi="Arial" w:cs="Arial"/>
          <w:sz w:val="24"/>
          <w:szCs w:val="24"/>
        </w:rPr>
        <w:t>Idea projektu – czyli budżety uczniowskie w praktyce działania polskich szkół</w:t>
      </w:r>
    </w:p>
    <w:p w14:paraId="3E92EBEF" w14:textId="77777777" w:rsidR="000671E8" w:rsidRPr="00A55002" w:rsidRDefault="000671E8" w:rsidP="000671E8">
      <w:pPr>
        <w:rPr>
          <w:rFonts w:ascii="Arial" w:hAnsi="Arial" w:cs="Arial"/>
          <w:sz w:val="24"/>
          <w:szCs w:val="24"/>
        </w:rPr>
      </w:pPr>
      <w:r w:rsidRPr="00A55002">
        <w:rPr>
          <w:rFonts w:ascii="Arial" w:hAnsi="Arial" w:cs="Arial"/>
          <w:sz w:val="24"/>
          <w:szCs w:val="24"/>
        </w:rPr>
        <w:t xml:space="preserve">Projekt </w:t>
      </w:r>
      <w:r w:rsidRPr="00A55002">
        <w:rPr>
          <w:rFonts w:ascii="Arial" w:hAnsi="Arial" w:cs="Arial"/>
          <w:b/>
          <w:bCs/>
          <w:sz w:val="24"/>
          <w:szCs w:val="24"/>
        </w:rPr>
        <w:t>„Współdecydujemy - zaangażowanie obywatelskie młodzieży szkół powiatu olkuskiego</w:t>
      </w:r>
      <w:r w:rsidRPr="00A55002">
        <w:rPr>
          <w:rFonts w:ascii="Arial" w:hAnsi="Arial" w:cs="Arial"/>
          <w:sz w:val="24"/>
          <w:szCs w:val="24"/>
        </w:rPr>
        <w:t>” stanowi odpowiedź na w</w:t>
      </w:r>
      <w:r>
        <w:rPr>
          <w:rFonts w:ascii="Arial" w:hAnsi="Arial" w:cs="Arial"/>
          <w:sz w:val="24"/>
          <w:szCs w:val="24"/>
        </w:rPr>
        <w:t>y</w:t>
      </w:r>
      <w:r w:rsidRPr="00A55002">
        <w:rPr>
          <w:rFonts w:ascii="Arial" w:hAnsi="Arial" w:cs="Arial"/>
          <w:sz w:val="24"/>
          <w:szCs w:val="24"/>
        </w:rPr>
        <w:t>zwanie dotyczące niskiego poczucia sprawczości i wpływu na polityki lokalne młodzieży powiatu olkuskiego. Bazując na innowacyjnym w skali regionu pomyśle szkolnych budżetów partycypacyjnych, wspólnie z partnerami reprezentującymi różne środowiska lokalne przetestujemy instrument  o „ogromnym walorze edukacyjnym, budowania kompetencji przywództwa oraz postaw obywatelskich”. Jak pokazuje pilotaż w szkołach warszawskich będzie „to lekcja współdecydowania o szkole oraz współodpowiedzialności za nią […]  to także wyjątkowa okazja, by zaszczepić ducha samorządności, poczucie wpływu na to, jak szkoła funkcjonuje, oraz przekonanie, że warto się angażować” („Szkolny Budżet Partycypacyjny – wskazówki dla początkujących” 2019)</w:t>
      </w:r>
    </w:p>
    <w:p w14:paraId="257203BF" w14:textId="77777777" w:rsidR="000671E8" w:rsidRPr="00A55002" w:rsidRDefault="000671E8" w:rsidP="000671E8">
      <w:pPr>
        <w:rPr>
          <w:rFonts w:ascii="Arial" w:hAnsi="Arial" w:cs="Arial"/>
          <w:sz w:val="24"/>
          <w:szCs w:val="24"/>
        </w:rPr>
      </w:pPr>
    </w:p>
    <w:p w14:paraId="22067AA6" w14:textId="77777777" w:rsidR="000671E8" w:rsidRPr="00A55002" w:rsidRDefault="000671E8" w:rsidP="000671E8">
      <w:pPr>
        <w:rPr>
          <w:rFonts w:ascii="Arial" w:hAnsi="Arial" w:cs="Arial"/>
          <w:sz w:val="24"/>
          <w:szCs w:val="24"/>
        </w:rPr>
      </w:pPr>
      <w:r w:rsidRPr="00A55002">
        <w:rPr>
          <w:rFonts w:ascii="Arial" w:hAnsi="Arial" w:cs="Arial"/>
          <w:sz w:val="24"/>
          <w:szCs w:val="24"/>
          <w:highlight w:val="lightGray"/>
        </w:rPr>
        <w:t>Co to znaczy, że projekt realizowany jest w różnych środowiskach lokalnych?</w:t>
      </w:r>
      <w:r w:rsidRPr="00A55002">
        <w:rPr>
          <w:rFonts w:ascii="Arial" w:hAnsi="Arial" w:cs="Arial"/>
          <w:sz w:val="24"/>
          <w:szCs w:val="24"/>
        </w:rPr>
        <w:t xml:space="preserve"> </w:t>
      </w:r>
    </w:p>
    <w:p w14:paraId="6D9BF7FC" w14:textId="77777777" w:rsidR="000671E8" w:rsidRPr="00A55002" w:rsidRDefault="000671E8" w:rsidP="000671E8">
      <w:pPr>
        <w:rPr>
          <w:rFonts w:ascii="Arial" w:hAnsi="Arial" w:cs="Arial"/>
          <w:sz w:val="24"/>
          <w:szCs w:val="24"/>
        </w:rPr>
      </w:pPr>
      <w:r w:rsidRPr="00A55002">
        <w:rPr>
          <w:rFonts w:ascii="Arial" w:hAnsi="Arial" w:cs="Arial"/>
          <w:sz w:val="24"/>
          <w:szCs w:val="24"/>
        </w:rPr>
        <w:t>Partnerami w realizacji zadania jest sześć szkół, w tym cztery szczebla podstawowego  i dwie szkoły średnie. Są to:</w:t>
      </w:r>
    </w:p>
    <w:p w14:paraId="13857BE8" w14:textId="77777777" w:rsidR="000671E8" w:rsidRPr="00A55002" w:rsidRDefault="000671E8" w:rsidP="000671E8">
      <w:pPr>
        <w:pStyle w:val="Akapitzlist"/>
        <w:widowControl/>
        <w:numPr>
          <w:ilvl w:val="0"/>
          <w:numId w:val="2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A55002">
        <w:rPr>
          <w:rFonts w:ascii="Arial" w:hAnsi="Arial" w:cs="Arial"/>
        </w:rPr>
        <w:t>Szkoła Podstawowa im. Stanisława Staszica w Bolesławiu</w:t>
      </w:r>
    </w:p>
    <w:p w14:paraId="02EF226A" w14:textId="77777777" w:rsidR="000671E8" w:rsidRPr="00A55002" w:rsidRDefault="000671E8" w:rsidP="000671E8">
      <w:pPr>
        <w:pStyle w:val="Akapitzlist"/>
        <w:widowControl/>
        <w:numPr>
          <w:ilvl w:val="0"/>
          <w:numId w:val="2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A55002">
        <w:rPr>
          <w:rFonts w:ascii="Arial" w:hAnsi="Arial" w:cs="Arial"/>
        </w:rPr>
        <w:t>Szkoła Podstawowa nr 1 im. 1000-lecia Państwa Polskiego w Bukownie</w:t>
      </w:r>
    </w:p>
    <w:p w14:paraId="2B07F9A7" w14:textId="77777777" w:rsidR="000671E8" w:rsidRPr="00A55002" w:rsidRDefault="000671E8" w:rsidP="000671E8">
      <w:pPr>
        <w:pStyle w:val="Akapitzlist"/>
        <w:widowControl/>
        <w:numPr>
          <w:ilvl w:val="0"/>
          <w:numId w:val="2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A55002">
        <w:rPr>
          <w:rFonts w:ascii="Arial" w:hAnsi="Arial" w:cs="Arial"/>
        </w:rPr>
        <w:t>Szkoła Podstawowa nr 1 im. Mikołaja Kopernika w Olkuszu</w:t>
      </w:r>
    </w:p>
    <w:p w14:paraId="6C013789" w14:textId="77777777" w:rsidR="000671E8" w:rsidRPr="00A55002" w:rsidRDefault="000671E8" w:rsidP="000671E8">
      <w:pPr>
        <w:pStyle w:val="Akapitzlist"/>
        <w:widowControl/>
        <w:numPr>
          <w:ilvl w:val="0"/>
          <w:numId w:val="2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A55002">
        <w:rPr>
          <w:rFonts w:ascii="Arial" w:hAnsi="Arial" w:cs="Arial"/>
        </w:rPr>
        <w:t>Zespół Szkolno-Przedszkolny w Osieku</w:t>
      </w:r>
    </w:p>
    <w:p w14:paraId="05BC78A3" w14:textId="77777777" w:rsidR="000671E8" w:rsidRPr="00A55002" w:rsidRDefault="000671E8" w:rsidP="000671E8">
      <w:pPr>
        <w:pStyle w:val="Akapitzlist"/>
        <w:widowControl/>
        <w:numPr>
          <w:ilvl w:val="0"/>
          <w:numId w:val="2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A55002">
        <w:rPr>
          <w:rFonts w:ascii="Arial" w:hAnsi="Arial" w:cs="Arial"/>
        </w:rPr>
        <w:t>IV Liceum Ogólnokształcące im. Krzysztofa Kamila Baczyńskiego w Olkuszu</w:t>
      </w:r>
    </w:p>
    <w:p w14:paraId="2A6CAE0D" w14:textId="77777777" w:rsidR="000671E8" w:rsidRPr="00A55002" w:rsidRDefault="000671E8" w:rsidP="000671E8">
      <w:pPr>
        <w:pStyle w:val="Akapitzlist"/>
        <w:widowControl/>
        <w:numPr>
          <w:ilvl w:val="0"/>
          <w:numId w:val="2"/>
        </w:numPr>
        <w:suppressAutoHyphens w:val="0"/>
        <w:autoSpaceDN/>
        <w:spacing w:after="160" w:line="259" w:lineRule="auto"/>
        <w:contextualSpacing/>
        <w:textAlignment w:val="auto"/>
        <w:rPr>
          <w:rFonts w:ascii="Arial" w:hAnsi="Arial" w:cs="Arial"/>
        </w:rPr>
      </w:pPr>
      <w:r w:rsidRPr="00A55002">
        <w:rPr>
          <w:rFonts w:ascii="Arial" w:hAnsi="Arial" w:cs="Arial"/>
        </w:rPr>
        <w:t>Zespół Szkół Nr 4 im. Komisji Edukacji Narodowej w Olkuszu</w:t>
      </w:r>
      <w:r>
        <w:rPr>
          <w:rFonts w:ascii="Arial" w:hAnsi="Arial" w:cs="Arial"/>
        </w:rPr>
        <w:t>.</w:t>
      </w:r>
    </w:p>
    <w:p w14:paraId="265E0257" w14:textId="77777777" w:rsidR="000671E8" w:rsidRPr="00A55002" w:rsidRDefault="000671E8" w:rsidP="000671E8">
      <w:pPr>
        <w:rPr>
          <w:rFonts w:ascii="Arial" w:hAnsi="Arial" w:cs="Arial"/>
          <w:sz w:val="24"/>
          <w:szCs w:val="24"/>
        </w:rPr>
      </w:pPr>
    </w:p>
    <w:p w14:paraId="7F8C805E" w14:textId="77777777" w:rsidR="000671E8" w:rsidRPr="00A55002" w:rsidRDefault="000671E8" w:rsidP="000671E8">
      <w:pPr>
        <w:rPr>
          <w:rFonts w:ascii="Arial" w:hAnsi="Arial" w:cs="Arial"/>
          <w:sz w:val="24"/>
          <w:szCs w:val="24"/>
        </w:rPr>
      </w:pPr>
      <w:bookmarkStart w:id="0" w:name="_Hlk88575301"/>
      <w:r w:rsidRPr="00A55002">
        <w:rPr>
          <w:rFonts w:ascii="Arial" w:hAnsi="Arial" w:cs="Arial"/>
          <w:sz w:val="24"/>
          <w:szCs w:val="24"/>
        </w:rPr>
        <w:t xml:space="preserve"> W każdej z nich powołany jest Zespół  ds. budżetu uczniowskiego, który opracuje autorskie zasady wdrożenia tego instrumentu w swoim środowisku.  Do końca roku szkolnego 2021/2022 w każdej szkole przeprowadzona zostanie I edycja budżetu</w:t>
      </w:r>
      <w:r>
        <w:rPr>
          <w:rFonts w:ascii="Arial" w:hAnsi="Arial" w:cs="Arial"/>
          <w:sz w:val="24"/>
          <w:szCs w:val="24"/>
        </w:rPr>
        <w:t xml:space="preserve">, tj.:  czyli etap generowania zadań przez uczniów, głosowanie, wybór i realizacja  zadań zwycięskich. </w:t>
      </w:r>
      <w:bookmarkEnd w:id="0"/>
      <w:r w:rsidRPr="00A55002">
        <w:rPr>
          <w:rFonts w:ascii="Arial" w:hAnsi="Arial" w:cs="Arial"/>
          <w:sz w:val="24"/>
          <w:szCs w:val="24"/>
        </w:rPr>
        <w:t>Kolejny etap realizacji projektu</w:t>
      </w:r>
      <w:r>
        <w:rPr>
          <w:rFonts w:ascii="Arial" w:hAnsi="Arial" w:cs="Arial"/>
          <w:sz w:val="24"/>
          <w:szCs w:val="24"/>
        </w:rPr>
        <w:t xml:space="preserve"> (rok szkolny 2022/2023)</w:t>
      </w:r>
      <w:r w:rsidRPr="00A55002">
        <w:rPr>
          <w:rFonts w:ascii="Arial" w:hAnsi="Arial" w:cs="Arial"/>
          <w:sz w:val="24"/>
          <w:szCs w:val="24"/>
        </w:rPr>
        <w:t xml:space="preserve"> to także inicjatywy obywatelskie w każdej ze szkół, happeningi pokazujące zaangażowanie społeczne młodzieży, spotkania z władzami lokalnymi oraz wydanie publikacji promujących efekty projektu. </w:t>
      </w:r>
    </w:p>
    <w:p w14:paraId="4C25A244" w14:textId="77777777" w:rsidR="000671E8" w:rsidRPr="00A55002" w:rsidRDefault="000671E8" w:rsidP="000671E8">
      <w:pPr>
        <w:rPr>
          <w:rFonts w:ascii="Arial" w:hAnsi="Arial" w:cs="Arial"/>
          <w:sz w:val="24"/>
          <w:szCs w:val="24"/>
        </w:rPr>
      </w:pPr>
      <w:r w:rsidRPr="00A55002">
        <w:rPr>
          <w:rFonts w:ascii="Arial" w:hAnsi="Arial" w:cs="Arial"/>
          <w:sz w:val="24"/>
          <w:szCs w:val="24"/>
        </w:rPr>
        <w:lastRenderedPageBreak/>
        <w:t xml:space="preserve">Cały proces śledzić będzie można na utworzonej stronie internetowej projektu: </w:t>
      </w:r>
      <w:hyperlink r:id="rId8" w:history="1">
        <w:r w:rsidRPr="00A55002">
          <w:rPr>
            <w:rStyle w:val="Hipercze"/>
            <w:rFonts w:ascii="Arial" w:hAnsi="Arial" w:cs="Arial"/>
            <w:sz w:val="24"/>
            <w:szCs w:val="24"/>
          </w:rPr>
          <w:t>www.wspoldecydujemy.rsm.org.pl</w:t>
        </w:r>
      </w:hyperlink>
      <w:r w:rsidRPr="00A5500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55002">
        <w:rPr>
          <w:rFonts w:ascii="Arial" w:hAnsi="Arial" w:cs="Arial"/>
          <w:sz w:val="24"/>
          <w:szCs w:val="24"/>
        </w:rPr>
        <w:t>fanpagu</w:t>
      </w:r>
      <w:proofErr w:type="spellEnd"/>
      <w:r>
        <w:rPr>
          <w:rFonts w:ascii="Arial" w:hAnsi="Arial" w:cs="Arial"/>
          <w:sz w:val="24"/>
          <w:szCs w:val="24"/>
        </w:rPr>
        <w:t xml:space="preserve"> projektu. </w:t>
      </w:r>
    </w:p>
    <w:p w14:paraId="5ACED7F4" w14:textId="77777777" w:rsidR="000671E8" w:rsidRPr="00A55002" w:rsidRDefault="000671E8" w:rsidP="000671E8">
      <w:pPr>
        <w:rPr>
          <w:rFonts w:ascii="Arial" w:hAnsi="Arial" w:cs="Arial"/>
          <w:sz w:val="24"/>
          <w:szCs w:val="24"/>
        </w:rPr>
      </w:pPr>
    </w:p>
    <w:p w14:paraId="4C3F8FE5" w14:textId="77777777" w:rsidR="000671E8" w:rsidRPr="00A55002" w:rsidRDefault="000671E8" w:rsidP="000671E8">
      <w:pP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  <w:r w:rsidRPr="00A55002">
        <w:rPr>
          <w:rFonts w:ascii="Arial" w:hAnsi="Arial" w:cs="Arial"/>
          <w:sz w:val="24"/>
          <w:szCs w:val="24"/>
        </w:rPr>
        <w:t xml:space="preserve">Jakie będą efekty projektu? </w:t>
      </w:r>
    </w:p>
    <w:p w14:paraId="3D801F61" w14:textId="77777777" w:rsidR="000671E8" w:rsidRPr="00A55002" w:rsidRDefault="000671E8" w:rsidP="000671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5002">
        <w:rPr>
          <w:rFonts w:ascii="Arial" w:hAnsi="Arial" w:cs="Arial"/>
          <w:sz w:val="24"/>
          <w:szCs w:val="24"/>
        </w:rPr>
        <w:t xml:space="preserve">Projekt zakłada przede wszystkim przetestowanie mechanizmu uczniowskiego budżetu partycypacyjnego w praktyce działania szkół podstawowych i średnich. Bazując na opracowanych regulaminach zebranych w </w:t>
      </w:r>
      <w:r>
        <w:rPr>
          <w:rFonts w:ascii="Arial" w:hAnsi="Arial" w:cs="Arial"/>
          <w:sz w:val="24"/>
          <w:szCs w:val="24"/>
        </w:rPr>
        <w:t>„P</w:t>
      </w:r>
      <w:r w:rsidRPr="00A55002">
        <w:rPr>
          <w:rFonts w:ascii="Arial" w:hAnsi="Arial" w:cs="Arial"/>
          <w:sz w:val="24"/>
          <w:szCs w:val="24"/>
        </w:rPr>
        <w:t>odręcznik dobrych praktyk</w:t>
      </w:r>
      <w:r>
        <w:rPr>
          <w:rFonts w:ascii="Arial" w:hAnsi="Arial" w:cs="Arial"/>
          <w:sz w:val="24"/>
          <w:szCs w:val="24"/>
        </w:rPr>
        <w:t xml:space="preserve">” </w:t>
      </w:r>
      <w:r w:rsidRPr="00A55002">
        <w:rPr>
          <w:rFonts w:ascii="Arial" w:hAnsi="Arial" w:cs="Arial"/>
          <w:sz w:val="24"/>
          <w:szCs w:val="24"/>
        </w:rPr>
        <w:t xml:space="preserve">będziemy dążyć do wdrożenia tego instrumentu przez organy prowadzące szkoły. Wspólnie z uczestnikami i uczestniczkami projektu będziemy starać się kształtować lokalną politykę młodzieżową. </w:t>
      </w:r>
    </w:p>
    <w:p w14:paraId="7740A83F" w14:textId="77777777" w:rsidR="000671E8" w:rsidRPr="00A55002" w:rsidRDefault="000671E8" w:rsidP="000671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837B31" w14:textId="77777777" w:rsidR="000671E8" w:rsidRPr="00A55002" w:rsidRDefault="000671E8" w:rsidP="000671E8">
      <w:pPr>
        <w:rPr>
          <w:rFonts w:ascii="Arial" w:hAnsi="Arial" w:cs="Arial"/>
          <w:sz w:val="24"/>
          <w:szCs w:val="24"/>
        </w:rPr>
      </w:pPr>
    </w:p>
    <w:p w14:paraId="7D19B57A" w14:textId="77777777" w:rsidR="000671E8" w:rsidRPr="00A55002" w:rsidRDefault="000671E8" w:rsidP="000671E8">
      <w:pPr>
        <w:rPr>
          <w:rFonts w:ascii="Arial" w:hAnsi="Arial" w:cs="Arial"/>
          <w:sz w:val="24"/>
          <w:szCs w:val="24"/>
        </w:rPr>
      </w:pPr>
      <w:r w:rsidRPr="00A55002">
        <w:rPr>
          <w:rFonts w:ascii="Arial" w:hAnsi="Arial" w:cs="Arial"/>
          <w:sz w:val="24"/>
          <w:szCs w:val="24"/>
          <w:highlight w:val="lightGray"/>
        </w:rPr>
        <w:t xml:space="preserve">Dlaczego Stowarzyszenie „Res Sacra </w:t>
      </w:r>
      <w:proofErr w:type="spellStart"/>
      <w:r w:rsidRPr="00A55002">
        <w:rPr>
          <w:rFonts w:ascii="Arial" w:hAnsi="Arial" w:cs="Arial"/>
          <w:sz w:val="24"/>
          <w:szCs w:val="24"/>
          <w:highlight w:val="lightGray"/>
        </w:rPr>
        <w:t>Miser</w:t>
      </w:r>
      <w:proofErr w:type="spellEnd"/>
      <w:r w:rsidRPr="00A55002">
        <w:rPr>
          <w:rFonts w:ascii="Arial" w:hAnsi="Arial" w:cs="Arial"/>
          <w:sz w:val="24"/>
          <w:szCs w:val="24"/>
          <w:highlight w:val="lightGray"/>
        </w:rPr>
        <w:t>” podejmuje to wezwanie teraz?</w:t>
      </w:r>
      <w:r w:rsidRPr="00A55002">
        <w:rPr>
          <w:rFonts w:ascii="Arial" w:hAnsi="Arial" w:cs="Arial"/>
          <w:sz w:val="24"/>
          <w:szCs w:val="24"/>
        </w:rPr>
        <w:t xml:space="preserve"> </w:t>
      </w:r>
    </w:p>
    <w:p w14:paraId="5E540FBD" w14:textId="77777777" w:rsidR="000671E8" w:rsidRPr="00A55002" w:rsidRDefault="000671E8" w:rsidP="000671E8">
      <w:pPr>
        <w:rPr>
          <w:rFonts w:ascii="Arial" w:hAnsi="Arial" w:cs="Arial"/>
          <w:sz w:val="24"/>
          <w:szCs w:val="24"/>
        </w:rPr>
      </w:pPr>
      <w:r w:rsidRPr="00A55002">
        <w:rPr>
          <w:rFonts w:ascii="Arial" w:hAnsi="Arial" w:cs="Arial"/>
          <w:sz w:val="24"/>
          <w:szCs w:val="24"/>
        </w:rPr>
        <w:t xml:space="preserve">Projekt  stanowi kolejny etap naszego rozwoju w obszarze kształtowania aktywności społecznej młodzieży – wychodząc od animacji działań wolontariuszy, poprzez programy kształtowania liderów, aż po wspólne przygotowanie zadania budżetu obywatelskiego szczebla wojewódzkiego - stale rozwijamy nasze wsparcie dla szkół. Jest to istotne w kontekście pogorszenia kondycji psychofizycznej uczniów, będącego wynikiem nauczania zdalnego. Jednocześnie projekt zbiega się w czasie z nowym okresem planistycznym w gminach (opracowanie strategii rozwoju), planami uruchomienia działalności młodzieżowych rad po przerwie związanej z COVID oraz zmianami w prawie, które zmierzają m.in. do rozszerzenia kompetencji rad młodzieżowych. </w:t>
      </w:r>
    </w:p>
    <w:p w14:paraId="59ECC0C4" w14:textId="77777777" w:rsidR="000671E8" w:rsidRPr="00A55002" w:rsidRDefault="000671E8" w:rsidP="000671E8">
      <w:pPr>
        <w:rPr>
          <w:rFonts w:ascii="Arial" w:hAnsi="Arial" w:cs="Arial"/>
          <w:sz w:val="24"/>
          <w:szCs w:val="24"/>
        </w:rPr>
      </w:pPr>
    </w:p>
    <w:p w14:paraId="6AAC09C0" w14:textId="77777777" w:rsidR="000671E8" w:rsidRPr="00A55002" w:rsidRDefault="000671E8" w:rsidP="000671E8">
      <w:pPr>
        <w:rPr>
          <w:rFonts w:ascii="Arial" w:hAnsi="Arial" w:cs="Arial"/>
          <w:sz w:val="24"/>
          <w:szCs w:val="24"/>
        </w:rPr>
      </w:pPr>
      <w:r w:rsidRPr="00A55002">
        <w:rPr>
          <w:rFonts w:ascii="Arial" w:hAnsi="Arial" w:cs="Arial"/>
          <w:sz w:val="24"/>
          <w:szCs w:val="24"/>
          <w:highlight w:val="lightGray"/>
        </w:rPr>
        <w:t>Skąd pochodzą środki na realizację projektu?</w:t>
      </w:r>
      <w:r w:rsidRPr="00A55002">
        <w:rPr>
          <w:rFonts w:ascii="Arial" w:hAnsi="Arial" w:cs="Arial"/>
          <w:sz w:val="24"/>
          <w:szCs w:val="24"/>
        </w:rPr>
        <w:t xml:space="preserve"> </w:t>
      </w:r>
    </w:p>
    <w:p w14:paraId="64FEEFD4" w14:textId="77777777" w:rsidR="000671E8" w:rsidRPr="00A55002" w:rsidRDefault="000671E8" w:rsidP="000671E8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A55002">
        <w:rPr>
          <w:rFonts w:ascii="Arial" w:hAnsi="Arial" w:cs="Arial"/>
          <w:sz w:val="24"/>
          <w:szCs w:val="24"/>
        </w:rPr>
        <w:t xml:space="preserve">Projekt „Współdecydujemy - zaangażowanie obywatelskie młodzieży szkół powiatu olkuskiego” finansowany z Funduszy EOG w ramach </w:t>
      </w:r>
      <w:r w:rsidRPr="00A55002">
        <w:rPr>
          <w:rFonts w:ascii="Arial" w:hAnsi="Arial" w:cs="Arial"/>
          <w:b/>
          <w:bCs/>
          <w:sz w:val="24"/>
          <w:szCs w:val="24"/>
        </w:rPr>
        <w:t>Programu Aktywni Obywatele – Fundusz Regionalny</w:t>
      </w:r>
      <w:r w:rsidRPr="00A55002">
        <w:rPr>
          <w:rFonts w:ascii="Arial" w:hAnsi="Arial" w:cs="Arial"/>
          <w:sz w:val="24"/>
          <w:szCs w:val="24"/>
        </w:rPr>
        <w:t xml:space="preserve">. </w:t>
      </w:r>
      <w:r w:rsidRPr="00A55002">
        <w:rPr>
          <w:rFonts w:ascii="Arial" w:hAnsi="Arial" w:cs="Arial"/>
          <w:sz w:val="24"/>
          <w:szCs w:val="24"/>
          <w:highlight w:val="white"/>
        </w:rPr>
        <w:t xml:space="preserve">Program ma na celu wzmacnianie organizacji społecznych w Polsce. Działa na rzecz społeczeństwa obywatelskiego, dla którego różnorodność społeczna, równe traktowanie </w:t>
      </w:r>
      <w:r>
        <w:rPr>
          <w:rFonts w:ascii="Arial" w:hAnsi="Arial" w:cs="Arial"/>
          <w:sz w:val="24"/>
          <w:szCs w:val="24"/>
          <w:highlight w:val="white"/>
        </w:rPr>
        <w:t xml:space="preserve">i </w:t>
      </w:r>
      <w:r w:rsidRPr="00A55002">
        <w:rPr>
          <w:rFonts w:ascii="Arial" w:hAnsi="Arial" w:cs="Arial"/>
          <w:sz w:val="24"/>
          <w:szCs w:val="24"/>
          <w:highlight w:val="white"/>
        </w:rPr>
        <w:t>dialog stanowią szczególną wartość</w:t>
      </w:r>
      <w:r w:rsidRPr="00A55002">
        <w:rPr>
          <w:rFonts w:ascii="Arial" w:hAnsi="Arial" w:cs="Arial"/>
          <w:sz w:val="24"/>
          <w:szCs w:val="24"/>
        </w:rPr>
        <w:t xml:space="preserve">. W 1. konkursie grantowym na projekty tematyczne w ramach Programu przyznanych zostało 96 dużych i 76 małych grantów. </w:t>
      </w:r>
    </w:p>
    <w:p w14:paraId="23437321" w14:textId="77777777" w:rsidR="000671E8" w:rsidRPr="00A55002" w:rsidRDefault="000671E8" w:rsidP="000671E8">
      <w:pPr>
        <w:spacing w:after="240" w:line="240" w:lineRule="auto"/>
        <w:rPr>
          <w:rFonts w:ascii="Arial" w:hAnsi="Arial" w:cs="Arial"/>
          <w:sz w:val="24"/>
          <w:szCs w:val="24"/>
          <w:highlight w:val="white"/>
        </w:rPr>
      </w:pPr>
      <w:r w:rsidRPr="00A55002">
        <w:rPr>
          <w:rFonts w:ascii="Arial" w:hAnsi="Arial" w:cs="Arial"/>
          <w:sz w:val="24"/>
          <w:szCs w:val="24"/>
        </w:rPr>
        <w:t>Stowarzyszenie uzyskało wsparcie finansowe w wysokości 82 439,34 euro na realizację działań merytorycznych w ramach dużego grantu oraz 15 542,87 euro na rozwój instytucjonalny.</w:t>
      </w:r>
      <w:r w:rsidRPr="00A55002">
        <w:rPr>
          <w:rFonts w:ascii="Arial" w:hAnsi="Arial" w:cs="Arial"/>
          <w:sz w:val="24"/>
          <w:szCs w:val="24"/>
          <w:highlight w:val="white"/>
        </w:rPr>
        <w:t xml:space="preserve"> Projekt realizowany jest w okresie październik 2021 r – lipiec 2023 r. </w:t>
      </w:r>
    </w:p>
    <w:p w14:paraId="6DA48E08" w14:textId="77777777" w:rsidR="000671E8" w:rsidRPr="008B76A1" w:rsidRDefault="000671E8" w:rsidP="000671E8">
      <w:pPr>
        <w:rPr>
          <w:rFonts w:ascii="Arial" w:hAnsi="Arial" w:cs="Arial"/>
        </w:rPr>
      </w:pPr>
    </w:p>
    <w:p w14:paraId="5CE9A8F7" w14:textId="77777777" w:rsidR="000671E8" w:rsidRDefault="000671E8" w:rsidP="000671E8"/>
    <w:p w14:paraId="019EAAF5" w14:textId="77777777" w:rsidR="000671E8" w:rsidRPr="000671E8" w:rsidRDefault="000671E8" w:rsidP="000671E8"/>
    <w:sectPr w:rsidR="000671E8" w:rsidRPr="000671E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747B5" w14:textId="77777777" w:rsidR="007342F2" w:rsidRDefault="007342F2" w:rsidP="002F65D0">
      <w:pPr>
        <w:spacing w:after="0" w:line="240" w:lineRule="auto"/>
      </w:pPr>
      <w:r>
        <w:separator/>
      </w:r>
    </w:p>
  </w:endnote>
  <w:endnote w:type="continuationSeparator" w:id="0">
    <w:p w14:paraId="113B02C0" w14:textId="77777777" w:rsidR="007342F2" w:rsidRDefault="007342F2" w:rsidP="002F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54A8" w14:textId="18426EDB" w:rsidR="002F65D0" w:rsidRDefault="002F65D0" w:rsidP="002F65D0">
    <w:pPr>
      <w:pStyle w:val="Stopka"/>
      <w:jc w:val="center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47A39290" wp14:editId="7D911574">
          <wp:simplePos x="0" y="0"/>
          <wp:positionH relativeFrom="margin">
            <wp:align>left</wp:align>
          </wp:positionH>
          <wp:positionV relativeFrom="paragraph">
            <wp:posOffset>-257810</wp:posOffset>
          </wp:positionV>
          <wp:extent cx="989965" cy="878205"/>
          <wp:effectExtent l="0" t="0" r="635" b="0"/>
          <wp:wrapTight wrapText="bothSides">
            <wp:wrapPolygon edited="0">
              <wp:start x="0" y="0"/>
              <wp:lineTo x="0" y="21085"/>
              <wp:lineTo x="21198" y="21085"/>
              <wp:lineTo x="2119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965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4072">
      <w:rPr>
        <w:rFonts w:ascii="Arial" w:hAnsi="Arial" w:cs="Arial"/>
        <w:sz w:val="20"/>
        <w:szCs w:val="20"/>
      </w:rPr>
      <w:t>Projekt finansowany z Funduszy EOG w ramach Programu Aktywni Obywatele – Fundusz Regionalny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965EC" w14:textId="77777777" w:rsidR="007342F2" w:rsidRDefault="007342F2" w:rsidP="002F65D0">
      <w:pPr>
        <w:spacing w:after="0" w:line="240" w:lineRule="auto"/>
      </w:pPr>
      <w:r>
        <w:separator/>
      </w:r>
    </w:p>
  </w:footnote>
  <w:footnote w:type="continuationSeparator" w:id="0">
    <w:p w14:paraId="1CC6EE36" w14:textId="77777777" w:rsidR="007342F2" w:rsidRDefault="007342F2" w:rsidP="002F6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197" w14:textId="0C2FFF75" w:rsidR="002F65D0" w:rsidRDefault="002F65D0">
    <w:pPr>
      <w:pStyle w:val="Nagwek"/>
    </w:pPr>
    <w:r>
      <w:rPr>
        <w:noProof/>
      </w:rPr>
      <w:drawing>
        <wp:inline distT="0" distB="0" distL="0" distR="0" wp14:anchorId="6F51BF87" wp14:editId="09C9A46D">
          <wp:extent cx="1988820" cy="847255"/>
          <wp:effectExtent l="0" t="0" r="0" b="0"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692" cy="849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867E114" wp14:editId="3BF7C2C5">
          <wp:extent cx="1810410" cy="5562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58" cy="557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C31FF"/>
    <w:multiLevelType w:val="multilevel"/>
    <w:tmpl w:val="47029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0D3639"/>
    <w:multiLevelType w:val="hybridMultilevel"/>
    <w:tmpl w:val="C6F8A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EC"/>
    <w:rsid w:val="000671E8"/>
    <w:rsid w:val="000D0A77"/>
    <w:rsid w:val="000E0CF4"/>
    <w:rsid w:val="00191C84"/>
    <w:rsid w:val="002037B5"/>
    <w:rsid w:val="002A487A"/>
    <w:rsid w:val="002E5831"/>
    <w:rsid w:val="002F65D0"/>
    <w:rsid w:val="0034667D"/>
    <w:rsid w:val="003B4C13"/>
    <w:rsid w:val="0054297C"/>
    <w:rsid w:val="00617C49"/>
    <w:rsid w:val="006940A8"/>
    <w:rsid w:val="00713F2C"/>
    <w:rsid w:val="00734132"/>
    <w:rsid w:val="007342F2"/>
    <w:rsid w:val="00745308"/>
    <w:rsid w:val="007A73F4"/>
    <w:rsid w:val="00834B0C"/>
    <w:rsid w:val="00866B82"/>
    <w:rsid w:val="00907391"/>
    <w:rsid w:val="00946599"/>
    <w:rsid w:val="009C236C"/>
    <w:rsid w:val="00B007DE"/>
    <w:rsid w:val="00B3361B"/>
    <w:rsid w:val="00C303F9"/>
    <w:rsid w:val="00C66BD5"/>
    <w:rsid w:val="00D939B9"/>
    <w:rsid w:val="00DD4083"/>
    <w:rsid w:val="00E0617E"/>
    <w:rsid w:val="00E83879"/>
    <w:rsid w:val="00EC5036"/>
    <w:rsid w:val="00E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23A18"/>
  <w15:chartTrackingRefBased/>
  <w15:docId w15:val="{B5A4FC83-D2E2-40D8-980D-90581199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1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6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5D0"/>
  </w:style>
  <w:style w:type="paragraph" w:styleId="Stopka">
    <w:name w:val="footer"/>
    <w:basedOn w:val="Normalny"/>
    <w:link w:val="StopkaZnak"/>
    <w:uiPriority w:val="99"/>
    <w:unhideWhenUsed/>
    <w:rsid w:val="002F6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5D0"/>
  </w:style>
  <w:style w:type="table" w:styleId="Tabela-Siatka">
    <w:name w:val="Table Grid"/>
    <w:basedOn w:val="Standardowy"/>
    <w:uiPriority w:val="39"/>
    <w:rsid w:val="009C2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73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73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739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73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73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7391"/>
    <w:rPr>
      <w:vertAlign w:val="superscript"/>
    </w:rPr>
  </w:style>
  <w:style w:type="paragraph" w:customStyle="1" w:styleId="Standard">
    <w:name w:val="Standard"/>
    <w:rsid w:val="009465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B007DE"/>
  </w:style>
  <w:style w:type="character" w:customStyle="1" w:styleId="Nagwek1Znak">
    <w:name w:val="Nagłówek 1 Znak"/>
    <w:link w:val="Nagwek11"/>
    <w:qFormat/>
    <w:locked/>
    <w:rsid w:val="00B007DE"/>
    <w:rPr>
      <w:rFonts w:ascii="Arial" w:eastAsia="Times New Roman" w:hAnsi="Arial"/>
      <w:b/>
      <w:bCs/>
      <w:sz w:val="32"/>
      <w:szCs w:val="32"/>
      <w:lang w:val="x-none"/>
    </w:rPr>
  </w:style>
  <w:style w:type="paragraph" w:customStyle="1" w:styleId="Nagwek11">
    <w:name w:val="Nagłówek 11"/>
    <w:basedOn w:val="Normalny"/>
    <w:link w:val="Nagwek1Znak"/>
    <w:qFormat/>
    <w:rsid w:val="00B007DE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sz w:val="32"/>
      <w:szCs w:val="32"/>
      <w:lang w:val="x-none"/>
    </w:rPr>
  </w:style>
  <w:style w:type="character" w:styleId="Hipercze">
    <w:name w:val="Hyperlink"/>
    <w:basedOn w:val="Domylnaczcionkaakapitu"/>
    <w:uiPriority w:val="99"/>
    <w:unhideWhenUsed/>
    <w:rsid w:val="00E838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3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7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oldecydujemy.rsm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C6F11-48E4-4F67-81AF-C3CB5DA0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Dela</dc:creator>
  <cp:keywords/>
  <dc:description/>
  <cp:lastModifiedBy>Maria Dela</cp:lastModifiedBy>
  <cp:revision>2</cp:revision>
  <dcterms:created xsi:type="dcterms:W3CDTF">2021-11-23T15:06:00Z</dcterms:created>
  <dcterms:modified xsi:type="dcterms:W3CDTF">2021-11-23T15:06:00Z</dcterms:modified>
</cp:coreProperties>
</file>